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2209" w:firstLineChars="500"/>
        <w:jc w:val="left"/>
        <w:textAlignment w:val="auto"/>
        <w:rPr>
          <w:rFonts w:hint="eastAsia" w:cs="Arial"/>
          <w:color w:val="222222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sz w:val="44"/>
          <w:szCs w:val="44"/>
          <w:lang w:val="en-US" w:eastAsia="zh-CN"/>
        </w:rPr>
        <w:t>金属探测门技术参数</w:t>
      </w:r>
      <w:r>
        <w:rPr>
          <w:rFonts w:ascii="Arial" w:hAnsi="Arial" w:cs="Arial"/>
          <w:b/>
          <w:bCs/>
          <w:color w:val="222222"/>
          <w:sz w:val="44"/>
          <w:szCs w:val="44"/>
        </w:rPr>
        <w:br w:type="textWrapping"/>
      </w:r>
      <w:r>
        <w:rPr>
          <w:rFonts w:ascii="Arial" w:hAnsi="Arial" w:cs="Arial"/>
          <w:b/>
          <w:bCs/>
          <w:color w:val="222222"/>
          <w:sz w:val="18"/>
          <w:szCs w:val="18"/>
        </w:rPr>
        <w:t> </w:t>
      </w:r>
      <w:r>
        <w:rPr>
          <w:rFonts w:ascii="Arial" w:hAnsi="Arial" w:cs="Arial"/>
          <w:b/>
          <w:bCs/>
          <w:color w:val="222222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222222"/>
          <w:sz w:val="18"/>
          <w:szCs w:val="18"/>
        </w:rPr>
        <w:t>  </w:t>
      </w:r>
      <w:r>
        <w:rPr>
          <w:rFonts w:hint="eastAsia" w:cs="Arial"/>
          <w:b/>
          <w:bCs/>
          <w:color w:val="222222"/>
          <w:szCs w:val="21"/>
        </w:rPr>
        <w:t>功能介绍：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探测金属精度范围：≥</w:t>
      </w:r>
      <w:r>
        <w:rPr>
          <w:rFonts w:ascii="Arial" w:hAnsi="Arial" w:cs="Arial"/>
          <w:color w:val="222222"/>
          <w:sz w:val="18"/>
          <w:szCs w:val="18"/>
        </w:rPr>
        <w:t> </w:t>
      </w:r>
      <w:r>
        <w:rPr>
          <w:rFonts w:hint="eastAsia" w:cs="Arial"/>
          <w:color w:val="222222"/>
          <w:szCs w:val="21"/>
        </w:rPr>
        <w:t>4G金属。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系统检测：开机自动进行系统检测。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功能菜单显示：液晶显示功能（中文/</w:t>
      </w:r>
      <w:r>
        <w:rPr>
          <w:rFonts w:hint="eastAsia" w:cs="Arial"/>
          <w:color w:val="222222"/>
          <w:sz w:val="18"/>
          <w:szCs w:val="18"/>
        </w:rPr>
        <w:t>英文）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系统工作模式：IR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ascii="Arial" w:hAnsi="Arial" w:cs="Arial"/>
          <w:color w:val="222222"/>
          <w:sz w:val="18"/>
          <w:szCs w:val="18"/>
        </w:rPr>
        <w:t>   </w:t>
      </w:r>
      <w:r>
        <w:rPr>
          <w:rFonts w:hint="eastAsia" w:cs="Arial"/>
          <w:color w:val="222222"/>
          <w:szCs w:val="21"/>
        </w:rPr>
        <w:t>           </w:t>
      </w:r>
      <w:bookmarkStart w:id="0" w:name="_GoBack"/>
      <w:bookmarkEnd w:id="0"/>
      <w:r>
        <w:rPr>
          <w:rFonts w:hint="eastAsia" w:cs="Arial"/>
          <w:color w:val="222222"/>
          <w:szCs w:val="21"/>
        </w:rPr>
        <w:t>探测的防区：8个探测区位防区（16个独立探头）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  探测报警的模式：多区位同时探测同时精确报警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  报警指示：高亮度LED灯多区位报警指示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  整体灵敏度等级：0-255级</w:t>
      </w:r>
      <w:r>
        <w:rPr>
          <w:rFonts w:hint="eastAsia" w:cs="Arial"/>
          <w:color w:val="222222"/>
          <w:szCs w:val="21"/>
        </w:rPr>
        <w:br w:type="textWrapping"/>
      </w:r>
      <w:r>
        <w:rPr>
          <w:rFonts w:hint="eastAsia" w:cs="Arial"/>
          <w:color w:val="222222"/>
          <w:szCs w:val="21"/>
        </w:rPr>
        <w:t>              各区灵敏度等级：0-255级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 区灵敏度校准指示</w:t>
      </w:r>
      <w:r>
        <w:rPr>
          <w:rFonts w:hint="eastAsia" w:cs="Arial"/>
          <w:color w:val="222222"/>
          <w:sz w:val="18"/>
          <w:szCs w:val="18"/>
        </w:rPr>
        <w:t>：</w:t>
      </w:r>
      <w:r>
        <w:rPr>
          <w:rFonts w:hint="eastAsia" w:cs="Arial"/>
          <w:color w:val="222222"/>
          <w:szCs w:val="21"/>
        </w:rPr>
        <w:t>当需要对某个探测防区灵敏度进行单独校准时，系统将自动准确的显示当前校准的探测防区位置，能迅速让使用人员立即知道是否是当前需要校准探测防区，方便灵敏度调校</w:t>
      </w:r>
      <w:r>
        <w:rPr>
          <w:rFonts w:hint="eastAsia" w:cs="Arial"/>
          <w:color w:val="222222"/>
          <w:szCs w:val="21"/>
        </w:rPr>
        <w:br w:type="textWrapping"/>
      </w:r>
      <w:r>
        <w:rPr>
          <w:rFonts w:hint="eastAsia" w:cs="Arial"/>
          <w:color w:val="222222"/>
          <w:szCs w:val="21"/>
        </w:rPr>
        <w:t>            工作的频段：50个选择工作频段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报警的时间设置：1~9S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报警音量等级：0~20级音量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人员通过记录：99999（五位数统计）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报警记录：99999（五位数统计）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历史记录查询：可随时查阅历史记录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 内置应急电源：可以选配。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设有恢复出厂设置，设有系统注册，密码保护，以及接通电源系统自动开机</w:t>
      </w:r>
      <w:r>
        <w:rPr>
          <w:rFonts w:ascii="Arial" w:hAnsi="Arial" w:cs="Arial"/>
          <w:color w:val="222222"/>
          <w:sz w:val="18"/>
          <w:szCs w:val="18"/>
        </w:rPr>
        <w:br w:type="textWrapping"/>
      </w:r>
      <w:r>
        <w:rPr>
          <w:rFonts w:hint="eastAsia" w:cs="Arial"/>
          <w:color w:val="222222"/>
          <w:szCs w:val="21"/>
        </w:rPr>
        <w:t>            外接设备功能：可以选配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40" w:firstLineChars="200"/>
        <w:jc w:val="left"/>
        <w:textAlignment w:val="auto"/>
        <w:rPr>
          <w:rFonts w:hint="eastAsia"/>
          <w:color w:val="333333"/>
          <w:szCs w:val="21"/>
        </w:rPr>
      </w:pPr>
      <w:r>
        <w:rPr>
          <w:color w:val="333333"/>
          <w:szCs w:val="21"/>
        </w:rPr>
        <w:t>外型尺寸：22</w:t>
      </w:r>
      <w:r>
        <w:rPr>
          <w:rFonts w:hint="eastAsia"/>
          <w:color w:val="333333"/>
          <w:szCs w:val="21"/>
        </w:rPr>
        <w:t>3</w:t>
      </w:r>
      <w:r>
        <w:rPr>
          <w:color w:val="333333"/>
          <w:szCs w:val="21"/>
        </w:rPr>
        <w:t>0mm(高)X8</w:t>
      </w:r>
      <w:r>
        <w:rPr>
          <w:rFonts w:hint="eastAsia"/>
          <w:color w:val="333333"/>
          <w:szCs w:val="21"/>
        </w:rPr>
        <w:t>2</w:t>
      </w:r>
      <w:r>
        <w:rPr>
          <w:color w:val="333333"/>
          <w:szCs w:val="21"/>
        </w:rPr>
        <w:t>0mm(宽)X5</w:t>
      </w:r>
      <w:r>
        <w:rPr>
          <w:rFonts w:hint="eastAsia"/>
          <w:color w:val="333333"/>
          <w:szCs w:val="21"/>
        </w:rPr>
        <w:t>0</w:t>
      </w:r>
      <w:r>
        <w:rPr>
          <w:color w:val="333333"/>
          <w:szCs w:val="21"/>
        </w:rPr>
        <w:t>0mm(深)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40" w:firstLineChars="200"/>
        <w:jc w:val="left"/>
        <w:textAlignment w:val="auto"/>
        <w:rPr>
          <w:color w:val="333333"/>
          <w:szCs w:val="21"/>
        </w:rPr>
      </w:pPr>
      <w:r>
        <w:rPr>
          <w:color w:val="333333"/>
          <w:szCs w:val="21"/>
        </w:rPr>
        <w:t>通道尺寸：</w:t>
      </w:r>
      <w:r>
        <w:rPr>
          <w:rFonts w:hint="eastAsia"/>
          <w:color w:val="333333"/>
          <w:szCs w:val="21"/>
        </w:rPr>
        <w:t>1990</w:t>
      </w:r>
      <w:r>
        <w:rPr>
          <w:color w:val="333333"/>
          <w:szCs w:val="21"/>
        </w:rPr>
        <w:t>mm(高)X700mm(宽)X500mm(深)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lvlText w:val="第%1章 "/>
      <w:lvlJc w:val="left"/>
      <w:pPr>
        <w:ind w:left="3680" w:hanging="425"/>
      </w:pPr>
      <w:rPr>
        <w:rFonts w:hint="eastAsia" w:cs="Times New Roman"/>
      </w:rPr>
    </w:lvl>
    <w:lvl w:ilvl="1" w:tentative="0">
      <w:start w:val="1"/>
      <w:numFmt w:val="decimal"/>
      <w:pStyle w:val="3"/>
      <w:lvlText w:val="%2."/>
      <w:lvlJc w:val="left"/>
      <w:pPr>
        <w:ind w:left="567" w:hanging="567"/>
      </w:pPr>
      <w:rPr>
        <w:rFonts w:hint="eastAsia" w:cs="Times New Roman"/>
        <w:b/>
        <w:bCs/>
      </w:rPr>
    </w:lvl>
    <w:lvl w:ilvl="2" w:tentative="0">
      <w:start w:val="1"/>
      <w:numFmt w:val="decimal"/>
      <w:lvlText w:val="%3、"/>
      <w:lvlJc w:val="left"/>
      <w:pPr>
        <w:ind w:left="567" w:hanging="567"/>
      </w:pPr>
      <w:rPr>
        <w:rFonts w:hint="eastAsia" w:cs="Times New Roman"/>
      </w:rPr>
    </w:lvl>
    <w:lvl w:ilvl="3" w:tentative="0">
      <w:start w:val="1"/>
      <w:numFmt w:val="decimal"/>
      <w:lvlText w:val="%2.%3"/>
      <w:lvlJc w:val="left"/>
      <w:pPr>
        <w:ind w:left="1459" w:hanging="708"/>
      </w:pPr>
      <w:rPr>
        <w:rFonts w:hint="eastAsia" w:cs="Times New Roman"/>
      </w:rPr>
    </w:lvl>
    <w:lvl w:ilvl="4" w:tentative="0">
      <w:start w:val="1"/>
      <w:numFmt w:val="decimal"/>
      <w:lvlText w:val="%2.%3.%4.%5"/>
      <w:lvlJc w:val="left"/>
      <w:pPr>
        <w:ind w:left="2026" w:hanging="850"/>
      </w:pPr>
      <w:rPr>
        <w:rFonts w:hint="eastAsia" w:cs="Times New Roman"/>
      </w:rPr>
    </w:lvl>
    <w:lvl w:ilvl="5" w:tentative="0">
      <w:start w:val="1"/>
      <w:numFmt w:val="decimal"/>
      <w:lvlText w:val="%2.%3.%4.%5.%6"/>
      <w:lvlJc w:val="left"/>
      <w:pPr>
        <w:ind w:left="27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3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38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45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zgxNjQ2NzM1ODU2ODZiY2ViNTU5YjJjYjI2MDQifQ=="/>
  </w:docVars>
  <w:rsids>
    <w:rsidRoot w:val="00000000"/>
    <w:rsid w:val="000603D5"/>
    <w:rsid w:val="045102C3"/>
    <w:rsid w:val="05997E8B"/>
    <w:rsid w:val="0C427CB0"/>
    <w:rsid w:val="0DBE022F"/>
    <w:rsid w:val="0E971826"/>
    <w:rsid w:val="0F470958"/>
    <w:rsid w:val="100004FB"/>
    <w:rsid w:val="104D01F0"/>
    <w:rsid w:val="13D529D6"/>
    <w:rsid w:val="15724254"/>
    <w:rsid w:val="191C4C03"/>
    <w:rsid w:val="1A18698F"/>
    <w:rsid w:val="1BAF24F9"/>
    <w:rsid w:val="1DA376A1"/>
    <w:rsid w:val="1E4160E0"/>
    <w:rsid w:val="1EBC5DCE"/>
    <w:rsid w:val="1F2E534F"/>
    <w:rsid w:val="1FC16504"/>
    <w:rsid w:val="21E14C3C"/>
    <w:rsid w:val="22693EFA"/>
    <w:rsid w:val="22714527"/>
    <w:rsid w:val="24AF1021"/>
    <w:rsid w:val="28F3548C"/>
    <w:rsid w:val="319C1BED"/>
    <w:rsid w:val="322C7E2B"/>
    <w:rsid w:val="3442156A"/>
    <w:rsid w:val="37182A56"/>
    <w:rsid w:val="37CD469B"/>
    <w:rsid w:val="3B2A2D58"/>
    <w:rsid w:val="4376558D"/>
    <w:rsid w:val="43FE2FD4"/>
    <w:rsid w:val="469C4F74"/>
    <w:rsid w:val="47C3256A"/>
    <w:rsid w:val="4A884CC6"/>
    <w:rsid w:val="4AE738CE"/>
    <w:rsid w:val="528643E9"/>
    <w:rsid w:val="5320789E"/>
    <w:rsid w:val="536410A5"/>
    <w:rsid w:val="574F3E1A"/>
    <w:rsid w:val="59411541"/>
    <w:rsid w:val="59F535DD"/>
    <w:rsid w:val="5E231B5D"/>
    <w:rsid w:val="5F8F106E"/>
    <w:rsid w:val="5FB32A6C"/>
    <w:rsid w:val="60C82547"/>
    <w:rsid w:val="67BE37C3"/>
    <w:rsid w:val="6FDC1B6B"/>
    <w:rsid w:val="71BC7284"/>
    <w:rsid w:val="750556C0"/>
    <w:rsid w:val="754C4F04"/>
    <w:rsid w:val="779F004E"/>
    <w:rsid w:val="78961451"/>
    <w:rsid w:val="78E811D1"/>
    <w:rsid w:val="7A552C46"/>
    <w:rsid w:val="7A813A3B"/>
    <w:rsid w:val="7C15268D"/>
    <w:rsid w:val="7C2E1713"/>
    <w:rsid w:val="7E7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0" w:after="20" w:line="500" w:lineRule="exact"/>
      <w:outlineLvl w:val="1"/>
    </w:pPr>
    <w:rPr>
      <w:rFonts w:ascii="宋体" w:hAnsi="宋体"/>
      <w:b/>
      <w:bCs/>
      <w:sz w:val="28"/>
      <w:szCs w:val="28"/>
    </w:rPr>
  </w:style>
  <w:style w:type="paragraph" w:styleId="4">
    <w:name w:val="heading 3"/>
    <w:basedOn w:val="1"/>
    <w:next w:val="1"/>
    <w:qFormat/>
    <w:uiPriority w:val="9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color w:val="365F91"/>
      <w:kern w:val="2"/>
      <w:sz w:val="28"/>
      <w:szCs w:val="22"/>
      <w:lang w:val="en-US" w:eastAsia="zh-CN" w:bidi="ar-SA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2785</Words>
  <Characters>3010</Characters>
  <Lines>0</Lines>
  <Paragraphs>0</Paragraphs>
  <TotalTime>8</TotalTime>
  <ScaleCrop>false</ScaleCrop>
  <LinksUpToDate>false</LinksUpToDate>
  <CharactersWithSpaces>3448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2022-03-07T02:18:00Z</dcterms:created>
  <dc:creator>lenovo</dc:creator>
  <cp:lastModifiedBy>易曰勿</cp:lastModifiedBy>
  <dcterms:modified xsi:type="dcterms:W3CDTF">2023-10-26T01:11:37Z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C28CCCF1D2704860804972798E2C385C_13</vt:lpwstr>
  </property>
</Properties>
</file>