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附件1：《佛冈县人民医院内科楼四、八、九楼智慧病房建设项目需求清单》</w:t>
      </w:r>
    </w:p>
    <w:tbl>
      <w:tblPr>
        <w:tblStyle w:val="8"/>
        <w:tblW w:w="5146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757"/>
        <w:gridCol w:w="5272"/>
        <w:gridCol w:w="725"/>
        <w:gridCol w:w="650"/>
        <w:gridCol w:w="9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  <w:jc w:val="center"/>
        </w:trPr>
        <w:tc>
          <w:tcPr>
            <w:tcW w:w="2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15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4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15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产品名称</w:t>
            </w:r>
          </w:p>
        </w:tc>
        <w:tc>
          <w:tcPr>
            <w:tcW w:w="30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15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41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15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3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53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315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、护理白板系统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触摸一体机</w:t>
            </w:r>
          </w:p>
        </w:tc>
        <w:tc>
          <w:tcPr>
            <w:tcW w:w="30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护理白板屏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1、尺寸：≥55寸触摸；2、CPU：RK3128，四核 ARM-A7，1.3GHz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3、内存：1G DDR；4、内置存储器：8GB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5、液晶面板：55寸LED背光；6、分辨率：1920x1080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7、显示比列：16：9；8、操作系统：Android系统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9、可视角度：全视角；10、亮度：350cd/m2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11、对比度：1000：1 ；12、输入/输出接口：2×USB2.0，LVDS，RJ45，音频口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13、工作电压：220V  50Hz；14、网络支持：以太网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15、音频输出：左右双声道输出8R/3W喇叭；16、定时开关机：支持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17、安装方式：壁挂或者吊装式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  <w:t>内嵌播放端系统软件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护理电子看板系统</w:t>
            </w:r>
          </w:p>
        </w:tc>
        <w:tc>
          <w:tcPr>
            <w:tcW w:w="30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病区管理软件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显示病区概况、每日详情、近期检查和手术病人信息、调床信息、各类提醒、备忘信息、值班医护、医护管床信息，全部数据自动采集且实时更新。2、支持生成床位一览表，查看病区所有患者的信息，并可按照护理标识筛选。病人详细信息可以点击查看。3、根据病区需求配置不同的护理项目，对接院内系统，对医嘱自动进行关键信息提取和动态更新展示。护士能获知当天需要执行的护理项目和病人，并对有异常情况的病人进行备注和标识。有助于提高护理工作的质量和护士的工作效率。4、支持快速生成每日交班报告，免去临床护理中每日交班的抄写核对的过程，将交班信息以结构化的方式呈现，降低护理工作强度，提升交班信息准确率。6、支持查看医护人员每周的排班信息和工作时长，合理配置护理人力资源，为患者提供安全优质的护理服务。7、支持推送通知给患者床旁机，提醒患者检查、检验、手术等消息。8、支持护士将宣教内容批量快速的发送给患者，并查看阅读情况，方便医护人员普及健康知识和注意事项，节省了口头叙述的时间，减轻了医护人员的工作量。9、护士可以通过手写板书写备忘录，提醒接班者一些护理工作和注意事项。10、含系统接口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ind w:left="420" w:leftChars="0" w:hanging="42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支架</w:t>
            </w:r>
          </w:p>
        </w:tc>
        <w:tc>
          <w:tcPr>
            <w:tcW w:w="30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移动支架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L型支架，支持万向轮移动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、智能输液系统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输液监测系统终端</w:t>
            </w:r>
          </w:p>
        </w:tc>
        <w:tc>
          <w:tcPr>
            <w:tcW w:w="30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智能输液监控终端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ind w:left="420" w:leftChars="0" w:hanging="42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164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高性能多协议接入通信基站</w:t>
            </w:r>
          </w:p>
        </w:tc>
        <w:tc>
          <w:tcPr>
            <w:tcW w:w="30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智能输液监控管理机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触摸一体机</w:t>
            </w:r>
          </w:p>
        </w:tc>
        <w:tc>
          <w:tcPr>
            <w:tcW w:w="30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中央显示大屏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  <w:t>内嵌播放端系统软件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输液监控系统</w:t>
            </w:r>
          </w:p>
        </w:tc>
        <w:tc>
          <w:tcPr>
            <w:tcW w:w="30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护理监视系统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含系统接口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输液终端充电架</w:t>
            </w:r>
          </w:p>
        </w:tc>
        <w:tc>
          <w:tcPr>
            <w:tcW w:w="30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输液终端充电架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ind w:left="420" w:leftChars="0" w:hanging="42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技术服务费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2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技术服务费</w:t>
            </w:r>
          </w:p>
        </w:tc>
        <w:tc>
          <w:tcPr>
            <w:tcW w:w="30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含上门调试所有系统、含设备安装，含运费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综合布线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技术服务费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批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1" w:line="293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1" w:afterAutospacing="1"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Njg5YWVlNGNhZWVjMGJjYjI5MDRiNzJmMjk3NTkifQ=="/>
  </w:docVars>
  <w:rsids>
    <w:rsidRoot w:val="77455CC2"/>
    <w:rsid w:val="07F36B53"/>
    <w:rsid w:val="0AB80E89"/>
    <w:rsid w:val="0AD32091"/>
    <w:rsid w:val="186423A4"/>
    <w:rsid w:val="18BF01CC"/>
    <w:rsid w:val="1FDC1B6C"/>
    <w:rsid w:val="26774AC0"/>
    <w:rsid w:val="30C73654"/>
    <w:rsid w:val="336D27D3"/>
    <w:rsid w:val="346E4194"/>
    <w:rsid w:val="3BF07AFD"/>
    <w:rsid w:val="3D593CC8"/>
    <w:rsid w:val="40E76324"/>
    <w:rsid w:val="49091324"/>
    <w:rsid w:val="4B7D6ED4"/>
    <w:rsid w:val="627E48A2"/>
    <w:rsid w:val="660B53B0"/>
    <w:rsid w:val="69D22BA9"/>
    <w:rsid w:val="73F609CC"/>
    <w:rsid w:val="753A7726"/>
    <w:rsid w:val="76883CF9"/>
    <w:rsid w:val="77455CC2"/>
    <w:rsid w:val="7DA1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/>
      <w:sz w:val="2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napToGrid w:val="0"/>
      <w:ind w:firstLine="420" w:firstLineChars="200"/>
    </w:pPr>
    <w:rPr>
      <w:rFonts w:ascii="Times New Roman" w:hAnsi="宋体" w:eastAsia="宋体" w:cs="Times New Roman"/>
      <w:szCs w:val="20"/>
    </w:rPr>
  </w:style>
  <w:style w:type="paragraph" w:styleId="4">
    <w:name w:val="Body Text"/>
    <w:basedOn w:val="1"/>
    <w:autoRedefine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</w:style>
  <w:style w:type="paragraph" w:styleId="7">
    <w:name w:val="Normal (Web)"/>
    <w:basedOn w:val="1"/>
    <w:autoRedefine/>
    <w:qFormat/>
    <w:uiPriority w:val="0"/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945</Words>
  <Characters>1028</Characters>
  <Lines>0</Lines>
  <Paragraphs>0</Paragraphs>
  <TotalTime>26</TotalTime>
  <ScaleCrop>false</ScaleCrop>
  <LinksUpToDate>false</LinksUpToDate>
  <CharactersWithSpaces>1033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2024-04-19T06:09:00Z</dcterms:created>
  <dc:creator>Venezuela</dc:creator>
  <cp:lastModifiedBy>     </cp:lastModifiedBy>
  <cp:lastPrinted>2024-07-05T00:58:00Z</cp:lastPrinted>
  <dcterms:modified xsi:type="dcterms:W3CDTF">2024-07-05T01:45:17Z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4CE252DB71D74827A723A46D726FDED8_13</vt:lpwstr>
  </property>
</Properties>
</file>