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产品质量及提供资料真实性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、有效性、可靠性的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保证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函</w:t>
      </w: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80" w:lineRule="exact"/>
        <w:rPr>
          <w:rFonts w:hint="eastAsia" w:ascii="宋体" w:hAnsi="宋体" w:eastAsia="宋体" w:cs="宋体"/>
          <w:color w:val="000000"/>
          <w:sz w:val="28"/>
          <w:szCs w:val="28"/>
          <w:u w:val="single"/>
          <w:lang w:eastAsia="zh-CN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佛冈县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>人民医院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ind w:right="246"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公司保证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积极配合贵院的资质审查工作，且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已毫无保留地向贵方提供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资质审查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一切所需的证明材料。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.承诺在本次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提供的一切文件，无论是原件还是复印件均为真实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、合法、有效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，绝无任何虚假、伪造和夸大的成份，否则，愿承担相应的后果和法律责任。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保证提供的产品质量符合国家的相关规定要求，来源合法合规。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.完全服从贵院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采购流程与规定并尊重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贵院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所作的评定结果。</w:t>
      </w: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80" w:lineRule="exact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名称（公章）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供应商（法定代表人）签字：             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ind w:right="246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Dg4NWEwMWYwZTljYzRhYWE1Mjc2OGMyNjRkMzgifQ=="/>
  </w:docVars>
  <w:rsids>
    <w:rsidRoot w:val="1E4D523F"/>
    <w:rsid w:val="1E4D523F"/>
    <w:rsid w:val="20EE3329"/>
    <w:rsid w:val="269B0EF6"/>
    <w:rsid w:val="4A732E06"/>
    <w:rsid w:val="4ADA666F"/>
    <w:rsid w:val="4C1B2C8A"/>
    <w:rsid w:val="503E1327"/>
    <w:rsid w:val="5E1B6804"/>
    <w:rsid w:val="683D7FCE"/>
    <w:rsid w:val="777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271</Characters>
  <Lines>0</Lines>
  <Paragraphs>0</Paragraphs>
  <TotalTime>0</TotalTime>
  <ScaleCrop>false</ScaleCrop>
  <LinksUpToDate>false</LinksUpToDate>
  <CharactersWithSpaces>389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2023-04-21T00:28:00Z</dcterms:created>
  <dc:creator>Winnie_GONG</dc:creator>
  <cp:lastModifiedBy>WPS_1550302517</cp:lastModifiedBy>
  <dcterms:modified xsi:type="dcterms:W3CDTF">2024-04-25T03:30:59Z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89E07A5D0662411991F21ADFB0AF6FD1</vt:lpwstr>
  </property>
</Properties>
</file>